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F7" w:rsidRPr="005C7B7D" w:rsidRDefault="00B27FF7" w:rsidP="00B27FF7">
      <w:pPr>
        <w:keepNext/>
        <w:ind w:right="-5" w:firstLine="567"/>
        <w:jc w:val="center"/>
      </w:pPr>
      <w:r>
        <w:rPr>
          <w:b/>
        </w:rPr>
        <w:t>Объем и содержание учебной практики «Учебная практика (технологическая)»</w:t>
      </w:r>
    </w:p>
    <w:p w:rsidR="00B27FF7" w:rsidRDefault="00B27FF7" w:rsidP="00B27FF7">
      <w:pPr>
        <w:keepNext/>
        <w:ind w:firstLine="709"/>
        <w:rPr>
          <w:bCs/>
          <w:color w:val="000000"/>
        </w:rPr>
      </w:pPr>
      <w:r>
        <w:rPr>
          <w:color w:val="000000"/>
        </w:rPr>
        <w:t xml:space="preserve">Общая трудоемкость учебной практики (технологическая) составляет 3 </w:t>
      </w:r>
      <w:proofErr w:type="spellStart"/>
      <w:r>
        <w:rPr>
          <w:color w:val="000000"/>
        </w:rPr>
        <w:t>з.е</w:t>
      </w:r>
      <w:proofErr w:type="spellEnd"/>
      <w:r>
        <w:rPr>
          <w:color w:val="000000"/>
        </w:rPr>
        <w:t>., или 2 недели</w:t>
      </w:r>
      <w:r>
        <w:rPr>
          <w:bCs/>
          <w:color w:val="000000"/>
        </w:rPr>
        <w:t xml:space="preserve"> или 108 часов.</w:t>
      </w:r>
    </w:p>
    <w:tbl>
      <w:tblPr>
        <w:tblW w:w="15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58"/>
        <w:gridCol w:w="3402"/>
        <w:gridCol w:w="790"/>
        <w:gridCol w:w="3119"/>
        <w:gridCol w:w="1701"/>
        <w:gridCol w:w="7"/>
        <w:gridCol w:w="3820"/>
        <w:gridCol w:w="7"/>
      </w:tblGrid>
      <w:tr w:rsidR="00B27FF7" w:rsidRPr="006D510E" w:rsidTr="00194CA1">
        <w:tc>
          <w:tcPr>
            <w:tcW w:w="815" w:type="dxa"/>
            <w:vMerge w:val="restart"/>
          </w:tcPr>
          <w:p w:rsidR="00B27FF7" w:rsidRPr="006D510E" w:rsidRDefault="00B27FF7" w:rsidP="00194CA1">
            <w:pPr>
              <w:keepNext/>
              <w:ind w:left="34" w:right="-46" w:hanging="31"/>
              <w:jc w:val="center"/>
              <w:rPr>
                <w:color w:val="000000"/>
              </w:rPr>
            </w:pPr>
            <w:r w:rsidRPr="006D510E">
              <w:rPr>
                <w:color w:val="000000"/>
              </w:rPr>
              <w:t>№ п/п</w:t>
            </w:r>
          </w:p>
        </w:tc>
        <w:tc>
          <w:tcPr>
            <w:tcW w:w="1458" w:type="dxa"/>
            <w:vMerge w:val="restart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color w:val="000000"/>
              </w:rPr>
              <w:t xml:space="preserve"> </w:t>
            </w:r>
            <w:r w:rsidRPr="006D510E">
              <w:rPr>
                <w:bCs/>
                <w:color w:val="000000"/>
              </w:rPr>
              <w:t>Разделы практики</w:t>
            </w:r>
          </w:p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019" w:type="dxa"/>
            <w:gridSpan w:val="5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Виды производственной работы по НИР, включая самостоятельную работу магистров, и трудоемкость (в часах)</w:t>
            </w:r>
          </w:p>
        </w:tc>
        <w:tc>
          <w:tcPr>
            <w:tcW w:w="3827" w:type="dxa"/>
            <w:gridSpan w:val="2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Форма текущего контроля и промежуточной аттестации</w:t>
            </w:r>
            <w:r>
              <w:rPr>
                <w:bCs/>
                <w:color w:val="000000"/>
              </w:rPr>
              <w:t xml:space="preserve"> и/или промежуточной аттестации</w:t>
            </w:r>
          </w:p>
        </w:tc>
      </w:tr>
      <w:tr w:rsidR="00B27FF7" w:rsidRPr="006D510E" w:rsidTr="00194CA1">
        <w:trPr>
          <w:gridAfter w:val="1"/>
          <w:wAfter w:w="7" w:type="dxa"/>
        </w:trPr>
        <w:tc>
          <w:tcPr>
            <w:tcW w:w="815" w:type="dxa"/>
            <w:vMerge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2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Контактная работа</w:t>
            </w:r>
          </w:p>
        </w:tc>
        <w:tc>
          <w:tcPr>
            <w:tcW w:w="790" w:type="dxa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Кол-во часов</w:t>
            </w:r>
          </w:p>
        </w:tc>
        <w:tc>
          <w:tcPr>
            <w:tcW w:w="3119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t>Иные виды работ</w:t>
            </w:r>
          </w:p>
        </w:tc>
        <w:tc>
          <w:tcPr>
            <w:tcW w:w="1701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Кол-во</w:t>
            </w:r>
          </w:p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часов</w:t>
            </w:r>
          </w:p>
        </w:tc>
        <w:tc>
          <w:tcPr>
            <w:tcW w:w="3827" w:type="dxa"/>
            <w:gridSpan w:val="2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1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Входной раздел</w:t>
            </w:r>
          </w:p>
        </w:tc>
        <w:tc>
          <w:tcPr>
            <w:tcW w:w="3402" w:type="dxa"/>
          </w:tcPr>
          <w:p w:rsidR="006202DB" w:rsidRPr="006D510E" w:rsidRDefault="006202DB" w:rsidP="006202DB">
            <w:pPr>
              <w:keepNext/>
              <w:ind w:firstLine="0"/>
              <w:jc w:val="left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:rsidR="006202DB" w:rsidRPr="008E54DC" w:rsidRDefault="006202DB" w:rsidP="006202DB">
            <w:pPr>
              <w:keepNext/>
              <w:ind w:firstLine="0"/>
              <w:jc w:val="left"/>
            </w:pPr>
            <w:r>
              <w:t xml:space="preserve">- знакомство с целями, задачами, содержанием, видами отчетности практики, установления графика консультаций, в рамках установочной конференции 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план УП (технологическая)</w:t>
            </w: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3827" w:type="dxa"/>
            <w:gridSpan w:val="2"/>
          </w:tcPr>
          <w:p w:rsidR="006202DB" w:rsidRPr="006D510E" w:rsidRDefault="006202DB" w:rsidP="006202DB">
            <w:pPr>
              <w:keepNext/>
              <w:ind w:left="34" w:firstLine="0"/>
              <w:jc w:val="left"/>
            </w:pPr>
            <w:r>
              <w:t>Задание 1. Паспорт проекта</w:t>
            </w: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2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t>Базовый раздел</w:t>
            </w:r>
          </w:p>
        </w:tc>
        <w:tc>
          <w:tcPr>
            <w:tcW w:w="3402" w:type="dxa"/>
          </w:tcPr>
          <w:p w:rsidR="006202DB" w:rsidRPr="008E54DC" w:rsidRDefault="006202DB" w:rsidP="006202DB">
            <w:pPr>
              <w:keepNext/>
              <w:ind w:left="34" w:firstLine="0"/>
              <w:jc w:val="left"/>
            </w:pPr>
            <w:r>
              <w:t xml:space="preserve">- Разработка и реализация проекта исследования: выбор темы, проблемы, цели и задач исслдеования, выбор целевой аудитории, разработка этапов реализации исследования и составление плана мероприятий для реализации проекта, разработка нормативной базы. 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Default="006202DB" w:rsidP="006202DB">
            <w:pPr>
              <w:keepNext/>
              <w:ind w:left="34" w:firstLine="0"/>
              <w:jc w:val="left"/>
            </w:pPr>
            <w:r>
              <w:t xml:space="preserve">- модель исследовательского проекта 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3827" w:type="dxa"/>
            <w:gridSpan w:val="2"/>
          </w:tcPr>
          <w:p w:rsidR="006202DB" w:rsidRDefault="006202DB" w:rsidP="006202DB">
            <w:pPr>
              <w:keepNext/>
              <w:ind w:left="34" w:firstLine="0"/>
              <w:jc w:val="left"/>
            </w:pPr>
            <w:r>
              <w:t>Задание 2. Форма сетевого взаимодействия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Default="006202DB" w:rsidP="006202DB">
            <w:pPr>
              <w:keepNext/>
              <w:ind w:left="34" w:firstLine="0"/>
              <w:jc w:val="left"/>
            </w:pPr>
            <w:r>
              <w:t>Задание 3. Защита учебного проекта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Оценочная карта сформированности профессиональных компетенций на начало и конец прохождения практики</w:t>
            </w: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3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t>Итоговый раздел</w:t>
            </w:r>
          </w:p>
        </w:tc>
        <w:tc>
          <w:tcPr>
            <w:tcW w:w="3402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Представление отчета в рамках итоговой конференции по учебной практике: разработанность выбранной темы исследования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Презентация и защита учебного проекта в рамках итоговой конференции по учебной практике</w:t>
            </w: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3827" w:type="dxa"/>
            <w:gridSpan w:val="2"/>
          </w:tcPr>
          <w:p w:rsidR="006202DB" w:rsidRPr="006D510E" w:rsidRDefault="006202DB" w:rsidP="006202DB">
            <w:pPr>
              <w:keepNext/>
              <w:ind w:left="34" w:firstLine="0"/>
              <w:jc w:val="left"/>
            </w:pPr>
            <w:r>
              <w:t>Характеристика с места прохождения практики</w:t>
            </w:r>
          </w:p>
        </w:tc>
      </w:tr>
      <w:tr w:rsidR="00B27FF7" w:rsidRPr="00C27F86" w:rsidTr="00194CA1">
        <w:trPr>
          <w:gridAfter w:val="1"/>
          <w:wAfter w:w="7" w:type="dxa"/>
        </w:trPr>
        <w:tc>
          <w:tcPr>
            <w:tcW w:w="815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58" w:type="dxa"/>
          </w:tcPr>
          <w:p w:rsidR="00B27FF7" w:rsidRPr="00C27F86" w:rsidRDefault="00B27FF7" w:rsidP="00194CA1">
            <w:pPr>
              <w:keepNext/>
              <w:ind w:firstLine="0"/>
              <w:jc w:val="center"/>
              <w:rPr>
                <w:b/>
                <w:bCs/>
                <w:color w:val="000000"/>
              </w:rPr>
            </w:pPr>
            <w:r w:rsidRPr="00C27F8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3402" w:type="dxa"/>
          </w:tcPr>
          <w:p w:rsidR="00B27FF7" w:rsidRPr="00C27F86" w:rsidRDefault="00B27FF7" w:rsidP="00194CA1">
            <w:pPr>
              <w:keepNext/>
              <w:ind w:left="34"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790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  <w:r w:rsidRPr="00C27F86">
              <w:rPr>
                <w:b/>
                <w:bCs/>
                <w:color w:val="000000"/>
              </w:rPr>
              <w:t>24</w:t>
            </w:r>
          </w:p>
        </w:tc>
        <w:tc>
          <w:tcPr>
            <w:tcW w:w="3119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  <w:r w:rsidRPr="00C27F86">
              <w:rPr>
                <w:b/>
                <w:bCs/>
                <w:color w:val="000000"/>
              </w:rPr>
              <w:t>84</w:t>
            </w:r>
          </w:p>
        </w:tc>
        <w:tc>
          <w:tcPr>
            <w:tcW w:w="3827" w:type="dxa"/>
            <w:gridSpan w:val="2"/>
          </w:tcPr>
          <w:p w:rsidR="00B27FF7" w:rsidRPr="00C27F86" w:rsidRDefault="00B27FF7" w:rsidP="00194CA1">
            <w:pPr>
              <w:keepNext/>
              <w:ind w:left="34" w:firstLine="0"/>
              <w:jc w:val="left"/>
              <w:rPr>
                <w:b/>
              </w:rPr>
            </w:pPr>
            <w:r w:rsidRPr="00C27F86">
              <w:rPr>
                <w:b/>
              </w:rPr>
              <w:t>Зачет с оценкой</w:t>
            </w:r>
          </w:p>
        </w:tc>
      </w:tr>
    </w:tbl>
    <w:p w:rsidR="00B27FF7" w:rsidRDefault="00B27FF7" w:rsidP="00B27FF7">
      <w:pPr>
        <w:keepNext/>
        <w:ind w:firstLine="709"/>
        <w:rPr>
          <w:b/>
          <w:bCs/>
          <w:color w:val="000000"/>
        </w:rPr>
      </w:pPr>
    </w:p>
    <w:p w:rsidR="00B27FF7" w:rsidRDefault="00B27FF7" w:rsidP="00B27FF7">
      <w:pPr>
        <w:keepNext/>
        <w:ind w:firstLine="709"/>
        <w:rPr>
          <w:b/>
          <w:bCs/>
          <w:color w:val="000000"/>
        </w:rPr>
      </w:pPr>
    </w:p>
    <w:p w:rsidR="00B27FF7" w:rsidRPr="000B00C1" w:rsidRDefault="00B27FF7" w:rsidP="00B27FF7">
      <w:pPr>
        <w:keepNext/>
        <w:ind w:firstLine="709"/>
        <w:rPr>
          <w:b/>
          <w:bCs/>
          <w:color w:val="000000"/>
        </w:rPr>
      </w:pPr>
      <w:r w:rsidRPr="000B00C1">
        <w:rPr>
          <w:b/>
          <w:bCs/>
          <w:color w:val="000000"/>
        </w:rPr>
        <w:t>Заочная форма обучения</w:t>
      </w:r>
    </w:p>
    <w:tbl>
      <w:tblPr>
        <w:tblW w:w="15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58"/>
        <w:gridCol w:w="3402"/>
        <w:gridCol w:w="790"/>
        <w:gridCol w:w="3119"/>
        <w:gridCol w:w="1701"/>
        <w:gridCol w:w="7"/>
        <w:gridCol w:w="3820"/>
        <w:gridCol w:w="7"/>
      </w:tblGrid>
      <w:tr w:rsidR="00B27FF7" w:rsidRPr="006D510E" w:rsidTr="00194CA1">
        <w:tc>
          <w:tcPr>
            <w:tcW w:w="815" w:type="dxa"/>
            <w:vMerge w:val="restart"/>
          </w:tcPr>
          <w:p w:rsidR="00B27FF7" w:rsidRPr="006D510E" w:rsidRDefault="00B27FF7" w:rsidP="00194CA1">
            <w:pPr>
              <w:keepNext/>
              <w:ind w:left="34" w:right="-46" w:hanging="31"/>
              <w:jc w:val="center"/>
              <w:rPr>
                <w:color w:val="000000"/>
              </w:rPr>
            </w:pPr>
            <w:r w:rsidRPr="006D510E">
              <w:rPr>
                <w:color w:val="000000"/>
              </w:rPr>
              <w:lastRenderedPageBreak/>
              <w:t>№ п/п</w:t>
            </w:r>
          </w:p>
        </w:tc>
        <w:tc>
          <w:tcPr>
            <w:tcW w:w="1458" w:type="dxa"/>
            <w:vMerge w:val="restart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color w:val="000000"/>
              </w:rPr>
              <w:t xml:space="preserve"> </w:t>
            </w:r>
            <w:r w:rsidRPr="006D510E">
              <w:rPr>
                <w:bCs/>
                <w:color w:val="000000"/>
              </w:rPr>
              <w:t>Разделы практики</w:t>
            </w:r>
          </w:p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019" w:type="dxa"/>
            <w:gridSpan w:val="5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Виды производственной работы по НИР, включая самостоятельную работу магистров, и трудоемкость (в часах)</w:t>
            </w:r>
          </w:p>
        </w:tc>
        <w:tc>
          <w:tcPr>
            <w:tcW w:w="3827" w:type="dxa"/>
            <w:gridSpan w:val="2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Форма текущего контроля и промежуточной аттестации</w:t>
            </w:r>
            <w:r>
              <w:rPr>
                <w:bCs/>
                <w:color w:val="000000"/>
              </w:rPr>
              <w:t xml:space="preserve"> и/или промежуточной аттестации</w:t>
            </w:r>
          </w:p>
        </w:tc>
      </w:tr>
      <w:tr w:rsidR="00B27FF7" w:rsidRPr="006D510E" w:rsidTr="00194CA1">
        <w:trPr>
          <w:gridAfter w:val="1"/>
          <w:wAfter w:w="7" w:type="dxa"/>
        </w:trPr>
        <w:tc>
          <w:tcPr>
            <w:tcW w:w="815" w:type="dxa"/>
            <w:vMerge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2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Контактная работа</w:t>
            </w:r>
          </w:p>
        </w:tc>
        <w:tc>
          <w:tcPr>
            <w:tcW w:w="790" w:type="dxa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Кол-во часов</w:t>
            </w:r>
          </w:p>
        </w:tc>
        <w:tc>
          <w:tcPr>
            <w:tcW w:w="3119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t>Иные виды работ</w:t>
            </w:r>
          </w:p>
        </w:tc>
        <w:tc>
          <w:tcPr>
            <w:tcW w:w="1701" w:type="dxa"/>
          </w:tcPr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Кол-во</w:t>
            </w:r>
          </w:p>
          <w:p w:rsidR="00B27FF7" w:rsidRPr="006D510E" w:rsidRDefault="00B27FF7" w:rsidP="00194CA1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часов</w:t>
            </w:r>
          </w:p>
        </w:tc>
        <w:tc>
          <w:tcPr>
            <w:tcW w:w="3827" w:type="dxa"/>
            <w:gridSpan w:val="2"/>
          </w:tcPr>
          <w:p w:rsidR="00B27FF7" w:rsidRPr="006D510E" w:rsidRDefault="00B27FF7" w:rsidP="00194CA1">
            <w:pPr>
              <w:keepNext/>
              <w:ind w:firstLine="0"/>
              <w:jc w:val="center"/>
              <w:rPr>
                <w:bCs/>
                <w:color w:val="000000"/>
              </w:rPr>
            </w:pP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bookmarkStart w:id="0" w:name="_GoBack" w:colFirst="2" w:colLast="2"/>
            <w:r w:rsidRPr="006D510E">
              <w:rPr>
                <w:bCs/>
                <w:color w:val="000000"/>
              </w:rPr>
              <w:t>1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Входной раздел</w:t>
            </w:r>
          </w:p>
        </w:tc>
        <w:tc>
          <w:tcPr>
            <w:tcW w:w="3402" w:type="dxa"/>
          </w:tcPr>
          <w:p w:rsidR="006202DB" w:rsidRPr="006D510E" w:rsidRDefault="006202DB" w:rsidP="006202DB">
            <w:pPr>
              <w:keepNext/>
              <w:ind w:firstLine="0"/>
              <w:jc w:val="left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:rsidR="006202DB" w:rsidRPr="008E54DC" w:rsidRDefault="006202DB" w:rsidP="006202DB">
            <w:pPr>
              <w:keepNext/>
              <w:ind w:firstLine="0"/>
              <w:jc w:val="left"/>
            </w:pPr>
            <w:r>
              <w:t xml:space="preserve">- знакомство с целями, задачами, содержанием, видами отчетности практики, установления графика консультаций, в рамках установочной конференции 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план УП (технологическая)</w:t>
            </w: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3827" w:type="dxa"/>
            <w:gridSpan w:val="2"/>
          </w:tcPr>
          <w:p w:rsidR="006202DB" w:rsidRPr="006D510E" w:rsidRDefault="006202DB" w:rsidP="006202DB">
            <w:pPr>
              <w:keepNext/>
              <w:ind w:left="34" w:firstLine="0"/>
              <w:jc w:val="left"/>
            </w:pPr>
            <w:r>
              <w:t>Задание 1. Паспорт проекта</w:t>
            </w: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2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t>Базовый раздел</w:t>
            </w:r>
          </w:p>
        </w:tc>
        <w:tc>
          <w:tcPr>
            <w:tcW w:w="3402" w:type="dxa"/>
          </w:tcPr>
          <w:p w:rsidR="006202DB" w:rsidRPr="008E54DC" w:rsidRDefault="006202DB" w:rsidP="006202DB">
            <w:pPr>
              <w:keepNext/>
              <w:ind w:left="34" w:firstLine="0"/>
              <w:jc w:val="left"/>
            </w:pPr>
            <w:r>
              <w:t xml:space="preserve">- Разработка и реализация проекта исследования: выбор темы, проблемы, цели и задач исслдеования, выбор целевой аудитории, разработка этапов реализации исследования и составление плана мероприятий для реализации проекта, разработка нормативной базы. 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Default="006202DB" w:rsidP="006202DB">
            <w:pPr>
              <w:keepNext/>
              <w:ind w:left="34" w:firstLine="0"/>
              <w:jc w:val="left"/>
            </w:pPr>
            <w:r>
              <w:t xml:space="preserve">- модель исследовательского проекта 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3827" w:type="dxa"/>
            <w:gridSpan w:val="2"/>
          </w:tcPr>
          <w:p w:rsidR="006202DB" w:rsidRDefault="006202DB" w:rsidP="006202DB">
            <w:pPr>
              <w:keepNext/>
              <w:ind w:left="34" w:firstLine="0"/>
              <w:jc w:val="left"/>
            </w:pPr>
            <w:r>
              <w:t>Задание 2. Форма сетевого взаимодействия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Default="006202DB" w:rsidP="006202DB">
            <w:pPr>
              <w:keepNext/>
              <w:ind w:left="34" w:firstLine="0"/>
              <w:jc w:val="left"/>
            </w:pPr>
            <w:r>
              <w:t>Задание 3. Защита учебного проекта</w:t>
            </w:r>
          </w:p>
          <w:p w:rsidR="006202DB" w:rsidRDefault="006202DB" w:rsidP="006202DB">
            <w:pPr>
              <w:keepNext/>
              <w:ind w:left="34" w:firstLine="0"/>
              <w:jc w:val="left"/>
            </w:pPr>
          </w:p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Оценочная карта сформированности профессиональных компетенций на начало и конец прохождения практики</w:t>
            </w:r>
          </w:p>
        </w:tc>
      </w:tr>
      <w:tr w:rsidR="006202DB" w:rsidRPr="006D510E" w:rsidTr="00194CA1">
        <w:trPr>
          <w:gridAfter w:val="1"/>
          <w:wAfter w:w="7" w:type="dxa"/>
        </w:trPr>
        <w:tc>
          <w:tcPr>
            <w:tcW w:w="815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 w:rsidRPr="006D510E">
              <w:rPr>
                <w:bCs/>
                <w:color w:val="000000"/>
              </w:rPr>
              <w:t>3</w:t>
            </w:r>
          </w:p>
        </w:tc>
        <w:tc>
          <w:tcPr>
            <w:tcW w:w="1458" w:type="dxa"/>
          </w:tcPr>
          <w:p w:rsidR="006202DB" w:rsidRPr="006D510E" w:rsidRDefault="006202DB" w:rsidP="006202DB">
            <w:pPr>
              <w:keepNext/>
              <w:ind w:firstLine="0"/>
              <w:jc w:val="center"/>
              <w:rPr>
                <w:bCs/>
                <w:color w:val="000000"/>
              </w:rPr>
            </w:pPr>
            <w:r>
              <w:t>Итоговый раздел</w:t>
            </w:r>
          </w:p>
        </w:tc>
        <w:tc>
          <w:tcPr>
            <w:tcW w:w="3402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Представление отчета в рамках итоговой конференции по учебной практике: разработанность выбранной темы исследования</w:t>
            </w:r>
          </w:p>
        </w:tc>
        <w:tc>
          <w:tcPr>
            <w:tcW w:w="790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119" w:type="dxa"/>
          </w:tcPr>
          <w:p w:rsidR="006202DB" w:rsidRPr="006D510E" w:rsidRDefault="006202DB" w:rsidP="006202DB">
            <w:pPr>
              <w:keepNext/>
              <w:ind w:left="34" w:firstLine="0"/>
              <w:jc w:val="left"/>
              <w:rPr>
                <w:bCs/>
                <w:color w:val="000000"/>
              </w:rPr>
            </w:pPr>
            <w:r>
              <w:t>- Презентация и защита учебного проекта в рамках итоговой конференции по учебной практике</w:t>
            </w:r>
          </w:p>
        </w:tc>
        <w:tc>
          <w:tcPr>
            <w:tcW w:w="1701" w:type="dxa"/>
          </w:tcPr>
          <w:p w:rsidR="006202DB" w:rsidRPr="006D510E" w:rsidRDefault="006202DB" w:rsidP="006202DB">
            <w:pPr>
              <w:keepNext/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3827" w:type="dxa"/>
            <w:gridSpan w:val="2"/>
          </w:tcPr>
          <w:p w:rsidR="006202DB" w:rsidRPr="006D510E" w:rsidRDefault="006202DB" w:rsidP="006202DB">
            <w:pPr>
              <w:keepNext/>
              <w:ind w:left="34" w:firstLine="0"/>
              <w:jc w:val="left"/>
            </w:pPr>
            <w:r>
              <w:t>Характеристика с места прохождения практики</w:t>
            </w:r>
          </w:p>
        </w:tc>
      </w:tr>
      <w:bookmarkEnd w:id="0"/>
      <w:tr w:rsidR="00B27FF7" w:rsidRPr="00C27F86" w:rsidTr="00194CA1">
        <w:trPr>
          <w:gridAfter w:val="1"/>
          <w:wAfter w:w="7" w:type="dxa"/>
        </w:trPr>
        <w:tc>
          <w:tcPr>
            <w:tcW w:w="815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58" w:type="dxa"/>
          </w:tcPr>
          <w:p w:rsidR="00B27FF7" w:rsidRPr="00C27F86" w:rsidRDefault="00B27FF7" w:rsidP="00194CA1">
            <w:pPr>
              <w:keepNext/>
              <w:ind w:firstLine="0"/>
              <w:jc w:val="center"/>
              <w:rPr>
                <w:b/>
                <w:bCs/>
                <w:color w:val="000000"/>
              </w:rPr>
            </w:pPr>
            <w:r w:rsidRPr="00C27F8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3402" w:type="dxa"/>
          </w:tcPr>
          <w:p w:rsidR="00B27FF7" w:rsidRPr="00C27F86" w:rsidRDefault="00B27FF7" w:rsidP="00194CA1">
            <w:pPr>
              <w:keepNext/>
              <w:ind w:left="34" w:firstLine="0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790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  <w:r w:rsidRPr="00C27F86">
              <w:rPr>
                <w:b/>
                <w:bCs/>
                <w:color w:val="000000"/>
              </w:rPr>
              <w:t>24</w:t>
            </w:r>
          </w:p>
        </w:tc>
        <w:tc>
          <w:tcPr>
            <w:tcW w:w="3119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27FF7" w:rsidRPr="00C27F86" w:rsidRDefault="00B27FF7" w:rsidP="00194CA1">
            <w:pPr>
              <w:keepNext/>
              <w:ind w:left="34"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</w:t>
            </w:r>
          </w:p>
        </w:tc>
        <w:tc>
          <w:tcPr>
            <w:tcW w:w="3827" w:type="dxa"/>
            <w:gridSpan w:val="2"/>
          </w:tcPr>
          <w:p w:rsidR="00B27FF7" w:rsidRPr="00C27F86" w:rsidRDefault="00B27FF7" w:rsidP="00194CA1">
            <w:pPr>
              <w:keepNext/>
              <w:ind w:left="34" w:firstLine="0"/>
              <w:jc w:val="left"/>
              <w:rPr>
                <w:b/>
              </w:rPr>
            </w:pPr>
            <w:r w:rsidRPr="00C27F86">
              <w:rPr>
                <w:b/>
              </w:rPr>
              <w:t>Зачет с оценкой</w:t>
            </w:r>
          </w:p>
        </w:tc>
      </w:tr>
    </w:tbl>
    <w:p w:rsidR="00B27FF7" w:rsidRDefault="00B27FF7" w:rsidP="00B27FF7">
      <w:pPr>
        <w:keepNext/>
        <w:ind w:firstLine="709"/>
        <w:rPr>
          <w:bCs/>
          <w:color w:val="000000"/>
        </w:rPr>
        <w:sectPr w:rsidR="00B27FF7" w:rsidSect="00EA1624">
          <w:pgSz w:w="16840" w:h="11907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B27FF7" w:rsidRDefault="00B27FF7" w:rsidP="00B27FF7">
      <w:pPr>
        <w:keepNext/>
        <w:tabs>
          <w:tab w:val="left" w:pos="3935"/>
        </w:tabs>
        <w:ind w:right="-5" w:firstLine="0"/>
        <w:jc w:val="center"/>
        <w:rPr>
          <w:b/>
        </w:rPr>
      </w:pPr>
      <w:r>
        <w:rPr>
          <w:b/>
        </w:rPr>
        <w:lastRenderedPageBreak/>
        <w:t>8.Формы отчетности по итогам учебной практики (технологической). Фонд оценочных средств для текущего контроля и промежуточной аттестации по практике</w:t>
      </w:r>
    </w:p>
    <w:p w:rsidR="00B27FF7" w:rsidRDefault="00B27FF7" w:rsidP="00B27FF7">
      <w:pPr>
        <w:keepNext/>
        <w:tabs>
          <w:tab w:val="left" w:pos="3935"/>
        </w:tabs>
        <w:ind w:right="-5" w:firstLine="567"/>
        <w:jc w:val="center"/>
        <w:rPr>
          <w:b/>
        </w:rPr>
      </w:pP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Отчет по учебной практике выполняется в формате </w:t>
      </w:r>
      <w:proofErr w:type="spellStart"/>
      <w:r>
        <w:t>Word</w:t>
      </w:r>
      <w:proofErr w:type="spellEnd"/>
      <w:r>
        <w:t xml:space="preserve">, размер листа А4, ориентация книжная, верхнее и нижнее поля – 25мм, правое - 1,5, левое – 3,0 мм,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, размер – 14 пт., межстрочный интервал – полуторный, абзацный отступ (отступ первой строки) – 1,25 мм, форматирование – по ширине.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Отчет о прохождении данной практики включает: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1. Титульный лист (приложение А).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2. Паспорт учебного проекта Практико-ориентированный, прикладной учебный проект – проект, имеющий на выходе конкретный продукт; данный проект направлен на решение какой-либо проблемы, на практическое воплощение в жизнь какой-то идеи; данный продукт может использоваться как самим участником, так и образовательной организацией.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Проект разрабатывается группой обучающихся (не более 4 обучающихся).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Правила успешности проектной деятельности: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В команде нет лидеров. Все члены команды равны.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Команды не соревнуются.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Все члены команды должны получать удовольствие от общения с другом и от того, что они вместе выполняют проектное задание.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Каждый должен получать удовольствие от чувства уверенности в себе.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Все должны проявлять активность и вносить свой вклад в общее дело. Не должно быть так называемых «спящих </w:t>
      </w:r>
      <w:proofErr w:type="spellStart"/>
      <w:r>
        <w:t>партнѐров</w:t>
      </w:r>
      <w:proofErr w:type="spellEnd"/>
      <w:r>
        <w:t xml:space="preserve">»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Ответственность за конечный результат несут все члены команды, выполняющие </w:t>
      </w:r>
      <w:r>
        <w:lastRenderedPageBreak/>
        <w:t>проектное задание.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>ПРАКТИКО-ОРИЕНТИРОВАННЫЙ (ПРИКЛАДНОЙ) 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6603"/>
      </w:tblGrid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Структура</w:t>
            </w:r>
          </w:p>
        </w:tc>
        <w:tc>
          <w:tcPr>
            <w:tcW w:w="6945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Алгоритм действия проектировщика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Цель</w:t>
            </w:r>
          </w:p>
        </w:tc>
        <w:tc>
          <w:tcPr>
            <w:tcW w:w="6945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Решение, как правило, социальных задач отражающих интересы участников проекта или внешних заказчиков.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Предполагаемый результат</w:t>
            </w:r>
          </w:p>
        </w:tc>
        <w:tc>
          <w:tcPr>
            <w:tcW w:w="6945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Четко обозначен с самого начала результат деятельности, который может быть использован в жизни класса, школы, города, государства.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Структура проекта</w:t>
            </w:r>
          </w:p>
        </w:tc>
        <w:tc>
          <w:tcPr>
            <w:tcW w:w="694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Требует хорошо продуманной структуры, даже сценария всей деятельности его участников с определенной функцией каждого из них. Здесь особенно важна координационная работа в виде: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1. </w:t>
            </w:r>
            <w:proofErr w:type="spellStart"/>
            <w:r>
              <w:t>Предпроектного</w:t>
            </w:r>
            <w:proofErr w:type="spellEnd"/>
            <w:r>
              <w:t xml:space="preserve"> анализа ситуации: - Формулировки совместно с руководителем темы, проблемы, гипотезы проекта; - Мотивации деятельности, составления развернутого плана работы; - Поэтапных обсуждений и корректировки совместных и индивидуальных усилий в сборе информации, ее структурировании, проведении исследования; - Изготовления и оформления учебного продукта; - Подготовки и проведения презентации полученных результатов; - Возможных способов их внедрения в практику;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2. Запуска проекта. </w:t>
            </w:r>
          </w:p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3. Самоанализа и самооценки.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Форма продукта проектной деятельности</w:t>
            </w:r>
          </w:p>
        </w:tc>
        <w:tc>
          <w:tcPr>
            <w:tcW w:w="694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Выставка;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Газета, журнал;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Действующая фирма;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Законопроект;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Оформление кабинета, холла и пр.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Система школьного самоуправления.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Мультимедийный продукт;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Учебное пособие;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proofErr w:type="spellStart"/>
            <w:r>
              <w:t>Web</w:t>
            </w:r>
            <w:proofErr w:type="spellEnd"/>
            <w:r>
              <w:t xml:space="preserve">-сайт;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Атлас, карта; </w:t>
            </w:r>
          </w:p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 xml:space="preserve">Видеофильм и </w:t>
            </w:r>
            <w:proofErr w:type="spellStart"/>
            <w:r>
              <w:t>др</w:t>
            </w:r>
            <w:proofErr w:type="spellEnd"/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Возможная форма презентации</w:t>
            </w:r>
          </w:p>
        </w:tc>
        <w:tc>
          <w:tcPr>
            <w:tcW w:w="694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демонстрация видеофильма;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научная конференция;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отчет исследовательской экспедиции;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путешествие; </w:t>
            </w:r>
          </w:p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 xml:space="preserve">реклама; </w:t>
            </w:r>
          </w:p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телепередача.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Оценка</w:t>
            </w:r>
          </w:p>
        </w:tc>
        <w:tc>
          <w:tcPr>
            <w:tcW w:w="6945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Организация систематической внешней оценки: отзыв заинтересованных лиц и структур</w:t>
            </w:r>
          </w:p>
        </w:tc>
      </w:tr>
      <w:tr w:rsidR="00B27FF7" w:rsidRPr="000A4D58" w:rsidTr="00194CA1">
        <w:tc>
          <w:tcPr>
            <w:tcW w:w="2802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Ценность</w:t>
            </w:r>
          </w:p>
        </w:tc>
        <w:tc>
          <w:tcPr>
            <w:tcW w:w="6945" w:type="dxa"/>
            <w:shd w:val="clear" w:color="auto" w:fill="auto"/>
          </w:tcPr>
          <w:p w:rsidR="00B27FF7" w:rsidRPr="000A4D58" w:rsidRDefault="00B27FF7" w:rsidP="00194CA1">
            <w:pPr>
              <w:keepNext/>
              <w:tabs>
                <w:tab w:val="left" w:pos="3935"/>
              </w:tabs>
              <w:ind w:right="-6" w:firstLine="0"/>
              <w:rPr>
                <w:b/>
              </w:rPr>
            </w:pPr>
            <w:r>
              <w:t>Реальность использования продукта на практике, возможность самостоятельного решения проблемы обучающимися.</w:t>
            </w:r>
          </w:p>
        </w:tc>
      </w:tr>
    </w:tbl>
    <w:p w:rsidR="00B27FF7" w:rsidRDefault="00B27FF7" w:rsidP="00B27FF7">
      <w:pPr>
        <w:keepNext/>
        <w:tabs>
          <w:tab w:val="left" w:pos="3935"/>
        </w:tabs>
        <w:ind w:right="-5" w:firstLine="567"/>
        <w:rPr>
          <w:b/>
        </w:rPr>
      </w:pPr>
    </w:p>
    <w:p w:rsidR="00B27FF7" w:rsidRPr="007A1105" w:rsidRDefault="00B27FF7" w:rsidP="00B27FF7">
      <w:pPr>
        <w:keepNext/>
        <w:tabs>
          <w:tab w:val="left" w:pos="3935"/>
        </w:tabs>
        <w:ind w:right="-5" w:firstLine="567"/>
        <w:jc w:val="center"/>
        <w:rPr>
          <w:b/>
        </w:rPr>
      </w:pPr>
      <w:r>
        <w:t>Этапы работы над проектом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1"/>
        <w:gridCol w:w="3126"/>
        <w:gridCol w:w="3128"/>
      </w:tblGrid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lastRenderedPageBreak/>
              <w:t>Этапы работы над проектом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Цели и задачи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Деятельность обучающихся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1. Погружение в проект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подготовка учащихся к проектной деятельности. Задачи: – определение проблемы, темы и целей проекта в ходе совместной деятельности педагога и обучающихся; – создание группы (групп) учащихся для работы над проектом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Осуществляют вживание в ситуацию. Обсуждают тему проекта, предмет исследования с учителем. Получают дополнительную информацию. Определяют свои потребности. Принимают в составе группы (или самостоятельно) решение по поводу темы (</w:t>
            </w:r>
            <w:proofErr w:type="spellStart"/>
            <w:r>
              <w:t>подтем</w:t>
            </w:r>
            <w:proofErr w:type="spellEnd"/>
            <w:r>
              <w:t>) проекта и аргументируют свой выбор. Осуществляют: • анализ ресурсов и поиск оптимального способа достижения цели проекта; • личностное присвоение проблемы. Формулируют (индивидуально или в результате обсуждения в группе) цель проекта.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2. Планирование деятельности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пооперационная разработка проекта с указанием перечня конкретных действий и результатов, сроков и ответственных. Задачи: – определение источников информации, способов сбора и анализа информации, вида продукта и возможных форм презентации результатов проекта, сроков презентации; – установление процедур и критериев оценки результатов и процесса; – распределение задач (обязанностей) между членами группы.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Осуществляют: • поиск, сбор, систематизацию и анализ информации; • разбивку на группы; • распределение ролей в группе; • планирование работы; • выбор формы и способа презентации предполагаемых результатов; • принятие решения по установлению критериев оценивания результатов и процесса. Продумывают продукт групповой и/или индивидуальной деятельности на данном этапе. Проводят оценку (самооценку) результатов данного этапа работы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lastRenderedPageBreak/>
              <w:t>3. Осуществление деятельности по решению проблемы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разработка проекта. Задачи: – самостоятельная работа учащихся по своим индивидуальным или групповым задачам проекта. – промежуточные обсуждения полученных данных в группах, на консультациях (на уроках и/или во внеурочное время).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Выполняют запланированные действия самостоятельно, в группе или в комбинированном режиме. При необходимости консультируются с учителем (экспертом). Осуществляют промежуточные обсуждения полученных данных в группах.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4. Оформление результатов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структурирование полученной информации и интеграции полученных знаний, умений, навыков. Задачи: – анализ и синтез данных; – формулирование выводов.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Оформляют проект, изготавливают продукт. Участвуют в коллективном анализе проекта, оценивают свою роль, анализируют выполненный проект, выясняют причины успехов, неудач. Проводят анализ достижений поставленной цели. Делают выводы.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5. Презентация и защита результатов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демонстрация материалов, представление результатов. Задачи: – подготовка презентационных материалов; – подготовка публичного выступления; – презентация проекта.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Выбирают (предлагают) форму презентации. Готовят презентацию. Продолжают оформлять портфолио. При необходимости консультируются с учителем (экспертом). Осуществляют защиту проекта. Отвечают на вопросы слушателей. Демонстрируют: • понимание проблемы, цели и задач; • умение планировать и осуществлять работу; • найденный способ решения проблемы; • рефлексию деятельности и результата. Выступают в качестве эксперта, т.е. задают вопросы и высказывают критические замечания (при презентации других групп \ учащихся) на основе установленных критериев оценивания результатов и процесса</w:t>
            </w:r>
          </w:p>
        </w:tc>
      </w:tr>
      <w:tr w:rsidR="00B27FF7" w:rsidTr="00194CA1"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lastRenderedPageBreak/>
              <w:t>6. Оценка результатов и процесса проектной деятельности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Цель – оценка результатов и процесса проектной деятельности. Задачи: – коллективное обсуждение результатов проекта; – самоанализ проектной деятельности.</w:t>
            </w:r>
          </w:p>
        </w:tc>
        <w:tc>
          <w:tcPr>
            <w:tcW w:w="3285" w:type="dxa"/>
            <w:shd w:val="clear" w:color="auto" w:fill="auto"/>
          </w:tcPr>
          <w:p w:rsidR="00B27FF7" w:rsidRDefault="00B27FF7" w:rsidP="00194CA1">
            <w:pPr>
              <w:keepNext/>
              <w:tabs>
                <w:tab w:val="left" w:pos="3935"/>
              </w:tabs>
              <w:ind w:right="-6" w:firstLine="0"/>
            </w:pPr>
            <w:r>
              <w:t>Осуществляют оценивание деятельности и ее результативности в ходе: • коллективного обсуждения; • самоанализа.</w:t>
            </w:r>
          </w:p>
        </w:tc>
      </w:tr>
    </w:tbl>
    <w:p w:rsidR="00B27FF7" w:rsidRDefault="00B27FF7" w:rsidP="00B27FF7">
      <w:pPr>
        <w:keepNext/>
        <w:tabs>
          <w:tab w:val="left" w:pos="3935"/>
        </w:tabs>
        <w:ind w:right="-5" w:firstLine="567"/>
      </w:pPr>
    </w:p>
    <w:p w:rsidR="00B27FF7" w:rsidRDefault="00B27FF7" w:rsidP="00B27FF7">
      <w:pPr>
        <w:keepNext/>
        <w:tabs>
          <w:tab w:val="left" w:pos="3935"/>
        </w:tabs>
        <w:ind w:right="-5" w:firstLine="567"/>
      </w:pPr>
    </w:p>
    <w:p w:rsidR="00B27FF7" w:rsidRDefault="00B27FF7" w:rsidP="00B27FF7">
      <w:pPr>
        <w:keepNext/>
        <w:tabs>
          <w:tab w:val="left" w:pos="3935"/>
        </w:tabs>
        <w:ind w:right="-5" w:firstLine="567"/>
      </w:pPr>
    </w:p>
    <w:p w:rsidR="00B27FF7" w:rsidRDefault="00B27FF7" w:rsidP="00B27FF7">
      <w:pPr>
        <w:keepNext/>
        <w:tabs>
          <w:tab w:val="left" w:pos="3935"/>
        </w:tabs>
        <w:ind w:right="-5" w:firstLine="567"/>
      </w:pPr>
    </w:p>
    <w:p w:rsidR="00B27FF7" w:rsidRPr="005C7B7D" w:rsidRDefault="00B27FF7" w:rsidP="00B27FF7">
      <w:pPr>
        <w:keepNext/>
        <w:tabs>
          <w:tab w:val="left" w:pos="3935"/>
        </w:tabs>
        <w:ind w:right="-5" w:firstLine="567"/>
      </w:pPr>
      <w:r w:rsidRPr="005C7B7D">
        <w:t>В у</w:t>
      </w:r>
      <w:r>
        <w:t>становленный срок (не позднее 5-ти дней после окончания учебной практики (технологическая) студент</w:t>
      </w:r>
      <w:r w:rsidRPr="005C7B7D">
        <w:t xml:space="preserve"> составляет отчет в формате </w:t>
      </w:r>
      <w:proofErr w:type="spellStart"/>
      <w:r w:rsidRPr="005C7B7D">
        <w:t>Microsoft</w:t>
      </w:r>
      <w:proofErr w:type="spellEnd"/>
      <w:r w:rsidRPr="005C7B7D">
        <w:t xml:space="preserve"> </w:t>
      </w:r>
      <w:proofErr w:type="spellStart"/>
      <w:r w:rsidRPr="005C7B7D">
        <w:t>Word</w:t>
      </w:r>
      <w:proofErr w:type="spellEnd"/>
      <w:r w:rsidRPr="005C7B7D">
        <w:t xml:space="preserve"> (в рукописном виде отчеты не принимаются), оформленный в соответствии с методическими указаниями, отражающий степень выполнения </w:t>
      </w:r>
      <w:r>
        <w:t>учебной практики (технологическая)</w:t>
      </w:r>
      <w:r w:rsidRPr="005C7B7D">
        <w:t>, и представляет его в сброшюрованном виде вместе с другими отчетными документами руководителю научно-исследовательской работы.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>Непосредственное руководство учебной практикой (</w:t>
      </w:r>
      <w:proofErr w:type="gramStart"/>
      <w:r>
        <w:t>технологическая)  студента</w:t>
      </w:r>
      <w:proofErr w:type="gramEnd"/>
      <w:r>
        <w:t xml:space="preserve"> осуществляет научный руководитель, назначаемый из числа преподавателей. </w:t>
      </w:r>
      <w:r w:rsidRPr="005C7B7D">
        <w:t>Качество содержан</w:t>
      </w:r>
      <w:r>
        <w:t>ия и изложения отчета об</w:t>
      </w:r>
      <w:r w:rsidRPr="005C7B7D">
        <w:t xml:space="preserve"> </w:t>
      </w:r>
      <w:r>
        <w:t>учебной практики (</w:t>
      </w:r>
      <w:proofErr w:type="gramStart"/>
      <w:r>
        <w:t xml:space="preserve">технологическая) </w:t>
      </w:r>
      <w:r w:rsidRPr="005C7B7D">
        <w:t xml:space="preserve"> оценивается</w:t>
      </w:r>
      <w:proofErr w:type="gramEnd"/>
      <w:r w:rsidRPr="005C7B7D">
        <w:t xml:space="preserve"> научным руководителем магистранта. Для этого выбираются дни консультаций, в рамках которых обсуждается, планируется и корректируется исследовательская работа магистранта. В результате у маги</w:t>
      </w:r>
      <w:r>
        <w:t xml:space="preserve">странта сложится </w:t>
      </w:r>
      <w:r w:rsidRPr="005C7B7D">
        <w:t xml:space="preserve">более четкое понимание качества результата, что позволит ему более эффективно организовать процесс выполнения </w:t>
      </w:r>
      <w:r>
        <w:t>учебной практики (технологическая)</w:t>
      </w:r>
      <w:r w:rsidRPr="005C7B7D">
        <w:t xml:space="preserve">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Научный руководитель магистранта обязан: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 xml:space="preserve">- оказывать помощь магистранту в выборе темы научного исследования;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>
        <w:t xml:space="preserve">- </w:t>
      </w:r>
      <w:r w:rsidRPr="00F076DC">
        <w:t xml:space="preserve">выдавать задание </w:t>
      </w:r>
      <w:proofErr w:type="gramStart"/>
      <w:r w:rsidRPr="00F076DC">
        <w:t xml:space="preserve">на </w:t>
      </w:r>
      <w:r>
        <w:t>учебной практики</w:t>
      </w:r>
      <w:proofErr w:type="gramEnd"/>
      <w:r>
        <w:t xml:space="preserve"> (технологическая)</w:t>
      </w:r>
      <w:r w:rsidRPr="00F076DC">
        <w:t xml:space="preserve">;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 w:rsidRPr="00F076DC">
        <w:t>- оказывать помощь в выборе методики проведения исследования и подго</w:t>
      </w:r>
      <w:r w:rsidRPr="00F076DC">
        <w:softHyphen/>
        <w:t xml:space="preserve">товке отчета;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 w:rsidRPr="00F076DC">
        <w:t>- давать квалифицированную консультацию по подбору литературных ис</w:t>
      </w:r>
      <w:r w:rsidRPr="00F076DC">
        <w:softHyphen/>
        <w:t>точников и фактических материалов, необходимых для выполнения поставлен</w:t>
      </w:r>
      <w:r w:rsidRPr="00F076DC">
        <w:softHyphen/>
        <w:t xml:space="preserve">ной исследовательской задачи;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 w:rsidRPr="00F076DC">
        <w:t xml:space="preserve">- осуществлять контроль самостоятельной работы и информировать заведующего кафедрой о работе магистранта;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 w:rsidRPr="00F076DC">
        <w:t xml:space="preserve">- давать оценку качества выполнения работы и представлять заведующему кафедрой отзыв руководителя. 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 w:rsidRPr="00F076DC">
        <w:t>Управление работой магистранта в целях достижения заявленных ре</w:t>
      </w:r>
      <w:r w:rsidRPr="00F076DC">
        <w:softHyphen/>
        <w:t xml:space="preserve">зультатов </w:t>
      </w:r>
      <w:r>
        <w:t xml:space="preserve">учебной практики (технологическая) </w:t>
      </w:r>
      <w:r w:rsidRPr="00F076DC">
        <w:t>осуществляется через контроль качества выполнения заданий в каждом семестре.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  <w:rPr>
          <w:color w:val="000000"/>
        </w:rPr>
      </w:pPr>
      <w:r w:rsidRPr="00F076DC">
        <w:rPr>
          <w:spacing w:val="-3"/>
        </w:rPr>
        <w:t>С</w:t>
      </w:r>
      <w:r w:rsidRPr="00F076DC">
        <w:rPr>
          <w:color w:val="000000"/>
        </w:rPr>
        <w:t>одержание научно-исследовательской работы магистранта в каждом семестре указывается в плане научно-исследовательской работы магистранта. План научно-исследовательской работы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работе.</w:t>
      </w:r>
    </w:p>
    <w:p w:rsidR="00B27FF7" w:rsidRPr="00F076DC" w:rsidRDefault="00B27FF7" w:rsidP="00B27FF7">
      <w:pPr>
        <w:keepNext/>
        <w:tabs>
          <w:tab w:val="left" w:pos="3935"/>
        </w:tabs>
        <w:ind w:right="-5" w:firstLine="567"/>
      </w:pPr>
      <w:r>
        <w:t xml:space="preserve">Результаты учебной практики (технологическая) </w:t>
      </w:r>
      <w:r w:rsidRPr="00F076DC">
        <w:t>в целом оцениваются по качеству выполненного рабочего плана подготовки магистерской диссертации, выданного в первом семестре. Обсужд</w:t>
      </w:r>
      <w:r>
        <w:t xml:space="preserve">ение семестровых результатов учебной практики (технологическая) </w:t>
      </w:r>
      <w:r w:rsidRPr="00F076DC">
        <w:t>и планов на последующий семестр проводится на заседаниях выпускающей кафедры, осуществляющей подготовку магистров с привлечением научных руководителей.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>Для организации научно-исследовательской работы, выпускающей ка</w:t>
      </w:r>
      <w:r>
        <w:softHyphen/>
        <w:t xml:space="preserve">федрой составляется расписание индивидуальных консультаций с научным руководителем и </w:t>
      </w:r>
      <w:r>
        <w:lastRenderedPageBreak/>
        <w:t xml:space="preserve">групповых консультаций для всех магистров с руководителем магистратуры, заведующим выпускающей кафедры.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>Итоговый контроль проведения учебной практики (технологическая) в каждом семестре представлен зачетом в форме защит перед комиссией кафедры (с участием научного руково</w:t>
      </w:r>
      <w:r>
        <w:softHyphen/>
        <w:t xml:space="preserve">дителя и руководителя магистратуры) результатов учебной практики (технологическая) в виде презентации. До защиты готовый отчет сдается на выпускающую кафедру для изучения. </w:t>
      </w:r>
    </w:p>
    <w:p w:rsidR="00B27FF7" w:rsidRDefault="00B27FF7" w:rsidP="00B27FF7">
      <w:pPr>
        <w:keepNext/>
        <w:tabs>
          <w:tab w:val="left" w:pos="3935"/>
        </w:tabs>
        <w:ind w:right="-5" w:firstLine="567"/>
      </w:pPr>
      <w:r>
        <w:t>Критерии деятельности магистрантов при аттестации по научно-исследо</w:t>
      </w:r>
      <w:r>
        <w:softHyphen/>
        <w:t>вательской работе устанавливаются выпускающей кафедрой. В процессе защиты отчета у членов комиссии формируется мнение о соот</w:t>
      </w:r>
      <w:r>
        <w:softHyphen/>
        <w:t>ветствии представленных результатов заявленному уровню освоения компе</w:t>
      </w:r>
      <w:r>
        <w:softHyphen/>
        <w:t>тенций. Процедура оценивания уровня освоения компетенций проводится на основе разработанных методических указаний по применению средств кон</w:t>
      </w:r>
      <w:r>
        <w:softHyphen/>
        <w:t>троля и оценочных средств учебной практики (технологическая).</w:t>
      </w: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7E3"/>
    <w:rsid w:val="00054A9F"/>
    <w:rsid w:val="001B07E3"/>
    <w:rsid w:val="004534A6"/>
    <w:rsid w:val="006202DB"/>
    <w:rsid w:val="00B27FF7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FE13E-9CC7-4352-BDD1-32794EED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F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2021-04-02T08:04:00Z</dcterms:created>
  <dcterms:modified xsi:type="dcterms:W3CDTF">2021-04-03T09:31:00Z</dcterms:modified>
</cp:coreProperties>
</file>